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D07D2F" w:rsidRDefault="00DA7DEE">
      <w:pPr>
        <w:spacing w:after="0"/>
        <w:ind w:left="-1440" w:right="10466"/>
        <w:rPr>
          <w:rFonts w:ascii="Times New Roman" w:hAnsi="Times New Roman" w:cs="Times New Roman"/>
        </w:rPr>
      </w:pPr>
    </w:p>
    <w:p w14:paraId="23030A00" w14:textId="498F8D9C" w:rsidR="00C138D1" w:rsidRPr="00D07D2F" w:rsidRDefault="00C138D1" w:rsidP="00C138D1">
      <w:pPr>
        <w:rPr>
          <w:rFonts w:ascii="Times New Roman" w:hAnsi="Times New Roman" w:cs="Times New Roman"/>
        </w:rPr>
      </w:pPr>
    </w:p>
    <w:p w14:paraId="402CEC8F" w14:textId="77777777" w:rsidR="00934327" w:rsidRPr="00D07D2F" w:rsidRDefault="00934327" w:rsidP="00934327">
      <w:pPr>
        <w:pStyle w:val="papertitle"/>
        <w:spacing w:before="160" w:after="320"/>
      </w:pPr>
      <w:r w:rsidRPr="00D07D2F">
        <w:t>Paper Title (24pt, Times New Roman, upper case, line spacing: Before: 8pt, after: 16pt)</w:t>
      </w:r>
    </w:p>
    <w:p w14:paraId="167C0152" w14:textId="77777777" w:rsidR="00934327" w:rsidRPr="00D07D2F" w:rsidRDefault="00934327" w:rsidP="00934327">
      <w:pPr>
        <w:pStyle w:val="papersubtitle"/>
        <w:spacing w:after="320"/>
        <w:rPr>
          <w:i/>
        </w:rPr>
      </w:pPr>
      <w:r w:rsidRPr="00D07D2F">
        <w:rPr>
          <w:i/>
        </w:rPr>
        <w:t>Subtitle if needed (</w:t>
      </w:r>
      <w:r w:rsidRPr="00D07D2F">
        <w:rPr>
          <w:i/>
          <w:iCs/>
        </w:rPr>
        <w:t xml:space="preserve">14pt, </w:t>
      </w:r>
      <w:proofErr w:type="spellStart"/>
      <w:proofErr w:type="gramStart"/>
      <w:r w:rsidRPr="00D07D2F">
        <w:rPr>
          <w:i/>
          <w:iCs/>
        </w:rPr>
        <w:t>Italic,line</w:t>
      </w:r>
      <w:proofErr w:type="spellEnd"/>
      <w:proofErr w:type="gramEnd"/>
      <w:r w:rsidRPr="00D07D2F">
        <w:rPr>
          <w:i/>
          <w:iCs/>
        </w:rPr>
        <w:t xml:space="preserve"> spacing: Before:8pt, after:16pt</w:t>
      </w:r>
      <w:r w:rsidRPr="00D07D2F">
        <w:rPr>
          <w:i/>
        </w:rPr>
        <w:t>)</w:t>
      </w:r>
    </w:p>
    <w:p w14:paraId="2E4B5253" w14:textId="35E5B22F" w:rsidR="00934327" w:rsidRPr="00D07D2F" w:rsidRDefault="00934327" w:rsidP="00934327">
      <w:pPr>
        <w:pStyle w:val="Author"/>
        <w:spacing w:before="160" w:after="80"/>
        <w:rPr>
          <w:rFonts w:eastAsia="Times New Roman"/>
        </w:rPr>
      </w:pPr>
      <w:r w:rsidRPr="00D07D2F">
        <w:t>Name</w:t>
      </w:r>
      <w:r w:rsidR="00D07D2F" w:rsidRPr="00D07D2F">
        <w:rPr>
          <w:vertAlign w:val="superscript"/>
        </w:rPr>
        <w:t>1</w:t>
      </w:r>
      <w:r w:rsidRPr="00D07D2F">
        <w:t xml:space="preserve"> of 1</w:t>
      </w:r>
      <w:r w:rsidRPr="00D07D2F">
        <w:rPr>
          <w:vertAlign w:val="superscript"/>
        </w:rPr>
        <w:t>st</w:t>
      </w:r>
      <w:r w:rsidRPr="00D07D2F">
        <w:t xml:space="preserve"> Author, Name</w:t>
      </w:r>
      <w:r w:rsidR="00D07D2F" w:rsidRPr="00D07D2F">
        <w:rPr>
          <w:vertAlign w:val="superscript"/>
        </w:rPr>
        <w:t>2</w:t>
      </w:r>
      <w:r w:rsidRPr="00D07D2F">
        <w:t xml:space="preserve"> of 2</w:t>
      </w:r>
      <w:r w:rsidRPr="00D07D2F">
        <w:rPr>
          <w:vertAlign w:val="superscript"/>
        </w:rPr>
        <w:t>nd</w:t>
      </w:r>
      <w:r w:rsidRPr="00D07D2F">
        <w:t xml:space="preserve"> Author, Name</w:t>
      </w:r>
      <w:r w:rsidR="00D07D2F" w:rsidRPr="00D07D2F">
        <w:rPr>
          <w:vertAlign w:val="superscript"/>
        </w:rPr>
        <w:t>3</w:t>
      </w:r>
      <w:r w:rsidRPr="00D07D2F">
        <w:t xml:space="preserve"> of 3</w:t>
      </w:r>
      <w:r w:rsidRPr="00D07D2F">
        <w:rPr>
          <w:vertAlign w:val="superscript"/>
        </w:rPr>
        <w:t>rd</w:t>
      </w:r>
      <w:r w:rsidRPr="00D07D2F">
        <w:t xml:space="preserve"> Author</w:t>
      </w:r>
    </w:p>
    <w:p w14:paraId="1AA20216" w14:textId="77777777" w:rsidR="00934327" w:rsidRPr="00D07D2F" w:rsidRDefault="00934327" w:rsidP="00934327">
      <w:pPr>
        <w:pStyle w:val="Affiliation"/>
        <w:rPr>
          <w:rFonts w:eastAsia="Times New Roman"/>
        </w:rPr>
      </w:pPr>
      <w:r w:rsidRPr="00D07D2F">
        <w:rPr>
          <w:rFonts w:eastAsia="Times New Roman"/>
          <w:vertAlign w:val="superscript"/>
        </w:rPr>
        <w:t>1</w:t>
      </w:r>
      <w:r w:rsidRPr="00D07D2F">
        <w:rPr>
          <w:rFonts w:eastAsia="Times New Roman"/>
        </w:rPr>
        <w:t>Designation of 1</w:t>
      </w:r>
      <w:r w:rsidRPr="00D07D2F">
        <w:rPr>
          <w:rFonts w:eastAsia="Times New Roman"/>
          <w:vertAlign w:val="superscript"/>
        </w:rPr>
        <w:t>st</w:t>
      </w:r>
      <w:r w:rsidRPr="00D07D2F">
        <w:rPr>
          <w:rFonts w:eastAsia="Times New Roman"/>
        </w:rPr>
        <w:t xml:space="preserve"> Author, </w:t>
      </w:r>
      <w:r w:rsidRPr="00D07D2F">
        <w:rPr>
          <w:rFonts w:eastAsia="Times New Roman"/>
          <w:vertAlign w:val="superscript"/>
        </w:rPr>
        <w:t>2</w:t>
      </w:r>
      <w:r w:rsidRPr="00D07D2F">
        <w:rPr>
          <w:rFonts w:eastAsia="Times New Roman"/>
        </w:rPr>
        <w:t>Designation of 2</w:t>
      </w:r>
      <w:r w:rsidRPr="00D07D2F">
        <w:rPr>
          <w:rFonts w:eastAsia="Times New Roman"/>
          <w:vertAlign w:val="superscript"/>
        </w:rPr>
        <w:t>nd</w:t>
      </w:r>
      <w:r w:rsidRPr="00D07D2F">
        <w:rPr>
          <w:rFonts w:eastAsia="Times New Roman"/>
        </w:rPr>
        <w:t xml:space="preserve"> Author, </w:t>
      </w:r>
      <w:r w:rsidRPr="00D07D2F">
        <w:rPr>
          <w:rFonts w:eastAsia="Times New Roman"/>
          <w:vertAlign w:val="superscript"/>
        </w:rPr>
        <w:t>3</w:t>
      </w:r>
      <w:r w:rsidRPr="00D07D2F">
        <w:rPr>
          <w:rFonts w:eastAsia="Times New Roman"/>
        </w:rPr>
        <w:t>Designation of 3</w:t>
      </w:r>
      <w:r w:rsidRPr="00D07D2F">
        <w:rPr>
          <w:rFonts w:eastAsia="Times New Roman"/>
          <w:vertAlign w:val="superscript"/>
        </w:rPr>
        <w:t>rd</w:t>
      </w:r>
      <w:r w:rsidRPr="00D07D2F">
        <w:rPr>
          <w:rFonts w:eastAsia="Times New Roman"/>
        </w:rPr>
        <w:t xml:space="preserve"> Author</w:t>
      </w:r>
    </w:p>
    <w:p w14:paraId="5436C7DA" w14:textId="77777777" w:rsidR="00934327" w:rsidRPr="00D07D2F" w:rsidRDefault="00934327" w:rsidP="00934327">
      <w:pPr>
        <w:pStyle w:val="Affiliation"/>
        <w:rPr>
          <w:rFonts w:eastAsia="Times New Roman"/>
        </w:rPr>
      </w:pPr>
      <w:r w:rsidRPr="00D07D2F">
        <w:rPr>
          <w:rFonts w:eastAsia="Times New Roman"/>
          <w:vertAlign w:val="superscript"/>
        </w:rPr>
        <w:t>1</w:t>
      </w:r>
      <w:r w:rsidRPr="00D07D2F">
        <w:rPr>
          <w:rFonts w:eastAsia="Times New Roman"/>
        </w:rPr>
        <w:t>Name of Department of 1</w:t>
      </w:r>
      <w:r w:rsidRPr="00D07D2F">
        <w:rPr>
          <w:rFonts w:eastAsia="Times New Roman"/>
          <w:vertAlign w:val="superscript"/>
        </w:rPr>
        <w:t>st</w:t>
      </w:r>
      <w:r w:rsidRPr="00D07D2F">
        <w:rPr>
          <w:rFonts w:eastAsia="Times New Roman"/>
        </w:rPr>
        <w:t xml:space="preserve"> Author, </w:t>
      </w:r>
    </w:p>
    <w:p w14:paraId="549DE96F" w14:textId="77777777" w:rsidR="00934327" w:rsidRPr="00D07D2F" w:rsidRDefault="00934327" w:rsidP="00934327">
      <w:pPr>
        <w:pStyle w:val="Affiliation"/>
      </w:pPr>
      <w:r w:rsidRPr="00D07D2F">
        <w:rPr>
          <w:rFonts w:eastAsia="Times New Roman"/>
          <w:vertAlign w:val="superscript"/>
        </w:rPr>
        <w:t>1</w:t>
      </w:r>
      <w:r w:rsidRPr="00D07D2F">
        <w:rPr>
          <w:rFonts w:eastAsia="Times New Roman"/>
        </w:rPr>
        <w:t>N</w:t>
      </w:r>
      <w:r w:rsidRPr="00D07D2F">
        <w:t>ame of organization of 1</w:t>
      </w:r>
      <w:r w:rsidRPr="00D07D2F">
        <w:rPr>
          <w:vertAlign w:val="superscript"/>
        </w:rPr>
        <w:t>st</w:t>
      </w:r>
      <w:r w:rsidRPr="00D07D2F">
        <w:t xml:space="preserve"> Author, City, Country</w:t>
      </w:r>
    </w:p>
    <w:p w14:paraId="49112F1A" w14:textId="5F28D8D3" w:rsidR="00934327" w:rsidRPr="00D07D2F" w:rsidRDefault="00934327" w:rsidP="00934327">
      <w:pPr>
        <w:jc w:val="both"/>
        <w:rPr>
          <w:rFonts w:ascii="Times New Roman" w:hAnsi="Times New Roman" w:cs="Times New Roman"/>
          <w:sz w:val="18"/>
        </w:rPr>
      </w:pPr>
      <w:r w:rsidRPr="00D07D2F">
        <w:rPr>
          <w:rFonts w:ascii="Times New Roman" w:hAnsi="Times New Roman" w:cs="Times New Roman"/>
        </w:rPr>
        <w:t>_________________________________________________________________________________</w:t>
      </w:r>
    </w:p>
    <w:p w14:paraId="3348C1E0" w14:textId="77777777" w:rsidR="00934327" w:rsidRPr="00D07D2F" w:rsidRDefault="00934327" w:rsidP="00934327">
      <w:pPr>
        <w:pStyle w:val="Abstract"/>
        <w:spacing w:after="0"/>
        <w:ind w:firstLine="0"/>
        <w:rPr>
          <w:i/>
          <w:iCs/>
          <w:sz w:val="20"/>
          <w:szCs w:val="20"/>
        </w:rPr>
      </w:pPr>
    </w:p>
    <w:p w14:paraId="09428884" w14:textId="77777777" w:rsidR="00934327" w:rsidRPr="00D07D2F" w:rsidRDefault="00934327" w:rsidP="00934327">
      <w:pPr>
        <w:jc w:val="both"/>
        <w:rPr>
          <w:rFonts w:ascii="Times New Roman" w:eastAsia="Times New Roman" w:hAnsi="Times New Roman" w:cs="Times New Roman"/>
        </w:rPr>
      </w:pPr>
      <w:proofErr w:type="gramStart"/>
      <w:r w:rsidRPr="00D07D2F">
        <w:rPr>
          <w:rFonts w:ascii="Times New Roman" w:hAnsi="Times New Roman" w:cs="Times New Roman"/>
          <w:i/>
          <w:iCs/>
        </w:rPr>
        <w:t>Abstract :</w:t>
      </w:r>
      <w:proofErr w:type="gramEnd"/>
      <w:r w:rsidRPr="00D07D2F">
        <w:rPr>
          <w:rFonts w:ascii="Times New Roman" w:hAnsi="Times New Roman" w:cs="Times New Roman"/>
          <w:i/>
          <w:iCs/>
        </w:rPr>
        <w:t xml:space="preserve"> </w:t>
      </w:r>
      <w:r w:rsidRPr="00D07D2F">
        <w:rPr>
          <w:rFonts w:ascii="Times New Roman" w:hAnsi="Times New Roman" w:cs="Times New Roman"/>
          <w:lang w:eastAsia="en-US"/>
        </w:rPr>
        <w:t xml:space="preserve"> </w:t>
      </w:r>
      <w:r w:rsidRPr="00D07D2F">
        <w:rPr>
          <w:rFonts w:ascii="Times New Roman" w:eastAsia="Times New Roman" w:hAnsi="Times New Roman" w:cs="Times New Roman"/>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D07D2F" w:rsidRDefault="00934327" w:rsidP="00934327">
      <w:pPr>
        <w:pStyle w:val="Abstract"/>
        <w:spacing w:after="0"/>
        <w:ind w:firstLine="0"/>
        <w:rPr>
          <w:i/>
          <w:sz w:val="20"/>
          <w:szCs w:val="20"/>
        </w:rPr>
      </w:pPr>
    </w:p>
    <w:p w14:paraId="26C4C29F" w14:textId="77777777" w:rsidR="00934327" w:rsidRPr="00D07D2F" w:rsidRDefault="00934327" w:rsidP="00934327">
      <w:pPr>
        <w:pStyle w:val="keywords"/>
        <w:spacing w:after="0"/>
        <w:ind w:firstLine="0"/>
        <w:rPr>
          <w:i/>
          <w:sz w:val="20"/>
          <w:szCs w:val="20"/>
        </w:rPr>
      </w:pPr>
    </w:p>
    <w:p w14:paraId="656B1D7C" w14:textId="77777777" w:rsidR="00934327" w:rsidRPr="00D07D2F" w:rsidRDefault="00934327" w:rsidP="00934327">
      <w:pPr>
        <w:autoSpaceDE w:val="0"/>
        <w:autoSpaceDN w:val="0"/>
        <w:adjustRightInd w:val="0"/>
        <w:rPr>
          <w:rFonts w:ascii="Times New Roman" w:eastAsia="Times New Roman" w:hAnsi="Times New Roman" w:cs="Times New Roman"/>
          <w:lang w:eastAsia="en-US"/>
        </w:rPr>
      </w:pPr>
      <w:r w:rsidRPr="00D07D2F">
        <w:rPr>
          <w:rFonts w:ascii="Times New Roman" w:hAnsi="Times New Roman" w:cs="Times New Roman"/>
          <w:i/>
        </w:rPr>
        <w:t xml:space="preserve">Key Words- </w:t>
      </w:r>
      <w:r w:rsidRPr="00D07D2F">
        <w:rPr>
          <w:rFonts w:ascii="Times New Roman" w:eastAsia="Times New Roman" w:hAnsi="Times New Roman" w:cs="Times New Roman"/>
          <w:lang w:eastAsia="en-US"/>
        </w:rPr>
        <w:t>Herbal remedies, Modern pharmacology, Inflammation management, Anti-Inflammatory, Traditional medicine</w:t>
      </w:r>
    </w:p>
    <w:p w14:paraId="59570213" w14:textId="439394CC" w:rsidR="00934327" w:rsidRPr="00D07D2F" w:rsidRDefault="00934327" w:rsidP="00934327">
      <w:pPr>
        <w:pStyle w:val="keywords"/>
        <w:spacing w:after="0"/>
        <w:ind w:firstLine="0"/>
        <w:rPr>
          <w:sz w:val="20"/>
          <w:szCs w:val="20"/>
        </w:rPr>
      </w:pPr>
      <w:r w:rsidRPr="00D07D2F">
        <w:rPr>
          <w:b w:val="0"/>
          <w:bCs w:val="0"/>
          <w:i/>
          <w:sz w:val="20"/>
          <w:szCs w:val="20"/>
        </w:rPr>
        <w:t>__________________________________________________________________________________________</w:t>
      </w:r>
    </w:p>
    <w:p w14:paraId="79F77F8C" w14:textId="77777777" w:rsidR="00934327" w:rsidRPr="00D07D2F" w:rsidRDefault="00934327" w:rsidP="00934327">
      <w:pPr>
        <w:pStyle w:val="Heading1"/>
        <w:numPr>
          <w:ilvl w:val="0"/>
          <w:numId w:val="1"/>
        </w:numPr>
        <w:jc w:val="left"/>
        <w:rPr>
          <w:b/>
        </w:rPr>
      </w:pPr>
      <w:r w:rsidRPr="00D07D2F">
        <w:rPr>
          <w:b/>
        </w:rPr>
        <w:t>Introduction</w:t>
      </w:r>
    </w:p>
    <w:p w14:paraId="26E5063D" w14:textId="77777777" w:rsidR="00934327" w:rsidRPr="00D07D2F" w:rsidRDefault="00934327" w:rsidP="00934327">
      <w:pPr>
        <w:pStyle w:val="BodyText"/>
        <w:rPr>
          <w:lang w:eastAsia="en-US"/>
        </w:rPr>
      </w:pPr>
    </w:p>
    <w:p w14:paraId="3B2D06AF" w14:textId="77777777" w:rsidR="00934327" w:rsidRPr="00D07D2F" w:rsidRDefault="00934327" w:rsidP="00934327">
      <w:pPr>
        <w:pStyle w:val="BodyText"/>
        <w:ind w:firstLine="0"/>
        <w:rPr>
          <w:lang w:eastAsia="en-US"/>
        </w:rPr>
      </w:pPr>
    </w:p>
    <w:p w14:paraId="49664E13"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Page size: </w:t>
      </w:r>
      <w:r w:rsidRPr="00D07D2F">
        <w:rPr>
          <w:rFonts w:ascii="Times New Roman" w:eastAsia="Times New Roman" w:hAnsi="Times New Roman" w:cs="Times New Roman"/>
          <w:color w:val="222222"/>
          <w:lang w:eastAsia="en-US"/>
        </w:rPr>
        <w:t>A4 size only</w:t>
      </w:r>
    </w:p>
    <w:p w14:paraId="74CE1B52"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bCs/>
          <w:color w:val="222222"/>
          <w:lang w:eastAsia="en-US"/>
        </w:rPr>
        <w:t>Text Column</w:t>
      </w:r>
      <w:r w:rsidRPr="00D07D2F">
        <w:rPr>
          <w:rFonts w:ascii="Times New Roman" w:eastAsia="Times New Roman" w:hAnsi="Times New Roman" w:cs="Times New Roman"/>
          <w:color w:val="222222"/>
          <w:lang w:eastAsia="en-US"/>
        </w:rPr>
        <w:t xml:space="preserve">: Single </w:t>
      </w:r>
      <w:r w:rsidRPr="00D07D2F">
        <w:rPr>
          <w:rFonts w:ascii="Times New Roman" w:eastAsia="Times New Roman" w:hAnsi="Times New Roman" w:cs="Times New Roman"/>
          <w:b/>
          <w:color w:val="222222"/>
          <w:lang w:eastAsia="en-US"/>
        </w:rPr>
        <w:t>texts align:  justify</w:t>
      </w:r>
    </w:p>
    <w:p w14:paraId="21FB12A0" w14:textId="77777777" w:rsidR="00934327" w:rsidRPr="00D07D2F" w:rsidRDefault="00934327" w:rsidP="00934327">
      <w:pPr>
        <w:shd w:val="clear" w:color="auto" w:fill="FFFFFF"/>
        <w:rPr>
          <w:rFonts w:ascii="Times New Roman" w:eastAsia="Times New Roman" w:hAnsi="Times New Roman" w:cs="Times New Roman"/>
          <w:b/>
          <w:color w:val="222222"/>
          <w:sz w:val="19"/>
          <w:szCs w:val="19"/>
          <w:lang w:eastAsia="en-US"/>
        </w:rPr>
      </w:pPr>
      <w:r w:rsidRPr="00D07D2F">
        <w:rPr>
          <w:rFonts w:ascii="Times New Roman" w:eastAsia="Times New Roman" w:hAnsi="Times New Roman" w:cs="Times New Roman"/>
          <w:b/>
          <w:color w:val="222222"/>
          <w:lang w:eastAsia="en-US"/>
        </w:rPr>
        <w:t>Title: 24pt Times New Roman align: centre</w:t>
      </w:r>
    </w:p>
    <w:p w14:paraId="38064517"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Page Margins:</w:t>
      </w:r>
      <w:r w:rsidRPr="00D07D2F">
        <w:rPr>
          <w:rFonts w:ascii="Times New Roman" w:eastAsia="Times New Roman" w:hAnsi="Times New Roman" w:cs="Times New Roman"/>
          <w:color w:val="222222"/>
          <w:lang w:eastAsia="en-US"/>
        </w:rPr>
        <w:t>  Left – 0.51”, Right – 0.51”, Top – 0.75”, Bottom – 0.75”</w:t>
      </w:r>
    </w:p>
    <w:p w14:paraId="63954956"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Font:</w:t>
      </w:r>
      <w:r w:rsidRPr="00D07D2F">
        <w:rPr>
          <w:rFonts w:ascii="Times New Roman" w:eastAsia="Times New Roman" w:hAnsi="Times New Roman" w:cs="Times New Roman"/>
          <w:color w:val="222222"/>
          <w:lang w:eastAsia="en-US"/>
        </w:rPr>
        <w:t> Use Only Times New Roman for whole paper</w:t>
      </w:r>
    </w:p>
    <w:p w14:paraId="712B5B1B"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Figure caption:</w:t>
      </w:r>
      <w:r w:rsidRPr="00D07D2F">
        <w:rPr>
          <w:rFonts w:ascii="Times New Roman" w:eastAsia="Times New Roman" w:hAnsi="Times New Roman" w:cs="Times New Roman"/>
          <w:color w:val="222222"/>
          <w:lang w:eastAsia="en-US"/>
        </w:rPr>
        <w:t> Font size- 10”, lower case and Write below the figure, position-</w:t>
      </w:r>
      <w:proofErr w:type="spellStart"/>
      <w:r w:rsidRPr="00D07D2F">
        <w:rPr>
          <w:rFonts w:ascii="Times New Roman" w:eastAsia="Times New Roman" w:hAnsi="Times New Roman" w:cs="Times New Roman"/>
          <w:color w:val="222222"/>
          <w:lang w:eastAsia="en-US"/>
        </w:rPr>
        <w:t>center</w:t>
      </w:r>
      <w:proofErr w:type="spellEnd"/>
    </w:p>
    <w:p w14:paraId="2753061C"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Table Caption:</w:t>
      </w:r>
      <w:r w:rsidRPr="00D07D2F">
        <w:rPr>
          <w:rFonts w:ascii="Times New Roman" w:eastAsia="Times New Roman" w:hAnsi="Times New Roman" w:cs="Times New Roman"/>
          <w:color w:val="222222"/>
          <w:lang w:eastAsia="en-US"/>
        </w:rPr>
        <w:t>  Font- 10”, lower case and Top of the table, position-</w:t>
      </w:r>
      <w:proofErr w:type="spellStart"/>
      <w:r w:rsidRPr="00D07D2F">
        <w:rPr>
          <w:rFonts w:ascii="Times New Roman" w:eastAsia="Times New Roman" w:hAnsi="Times New Roman" w:cs="Times New Roman"/>
          <w:color w:val="222222"/>
          <w:lang w:eastAsia="en-US"/>
        </w:rPr>
        <w:t>center</w:t>
      </w:r>
      <w:proofErr w:type="spellEnd"/>
    </w:p>
    <w:p w14:paraId="371E17D8"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Paragraph:</w:t>
      </w:r>
      <w:r w:rsidRPr="00D07D2F">
        <w:rPr>
          <w:rFonts w:ascii="Times New Roman" w:eastAsia="Times New Roman" w:hAnsi="Times New Roman" w:cs="Times New Roman"/>
          <w:color w:val="222222"/>
          <w:lang w:eastAsia="en-US"/>
        </w:rPr>
        <w:t> Paragraph Indentation by- 0.2”</w:t>
      </w:r>
    </w:p>
    <w:p w14:paraId="188591BD"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r w:rsidRPr="00D07D2F">
        <w:rPr>
          <w:rFonts w:ascii="Times New Roman" w:eastAsia="Times New Roman" w:hAnsi="Times New Roman" w:cs="Times New Roman"/>
          <w:b/>
          <w:bCs/>
          <w:color w:val="222222"/>
          <w:lang w:eastAsia="en-US"/>
        </w:rPr>
        <w:t>Line Spacing:</w:t>
      </w:r>
      <w:r w:rsidRPr="00D07D2F">
        <w:rPr>
          <w:rFonts w:ascii="Times New Roman" w:eastAsia="Times New Roman" w:hAnsi="Times New Roman" w:cs="Times New Roman"/>
          <w:color w:val="222222"/>
          <w:lang w:eastAsia="en-US"/>
        </w:rPr>
        <w:t> single</w:t>
      </w:r>
    </w:p>
    <w:p w14:paraId="5734B216"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bCs/>
          <w:color w:val="222222"/>
          <w:lang w:eastAsia="en-US"/>
        </w:rPr>
        <w:t>Before</w:t>
      </w:r>
      <w:r w:rsidRPr="00D07D2F">
        <w:rPr>
          <w:rFonts w:ascii="Times New Roman" w:eastAsia="Times New Roman" w:hAnsi="Times New Roman" w:cs="Times New Roman"/>
          <w:color w:val="222222"/>
          <w:lang w:eastAsia="en-US"/>
        </w:rPr>
        <w:t>: 0” </w:t>
      </w:r>
      <w:r w:rsidRPr="00D07D2F">
        <w:rPr>
          <w:rFonts w:ascii="Times New Roman" w:eastAsia="Times New Roman" w:hAnsi="Times New Roman" w:cs="Times New Roman"/>
          <w:b/>
          <w:bCs/>
          <w:color w:val="222222"/>
          <w:lang w:eastAsia="en-US"/>
        </w:rPr>
        <w:t>After:</w:t>
      </w:r>
      <w:r w:rsidRPr="00D07D2F">
        <w:rPr>
          <w:rFonts w:ascii="Times New Roman" w:eastAsia="Times New Roman" w:hAnsi="Times New Roman" w:cs="Times New Roman"/>
          <w:color w:val="222222"/>
          <w:lang w:eastAsia="en-US"/>
        </w:rPr>
        <w:t> 0”</w:t>
      </w:r>
    </w:p>
    <w:p w14:paraId="1BA0D933" w14:textId="77777777" w:rsidR="00934327" w:rsidRPr="00D07D2F" w:rsidRDefault="00934327" w:rsidP="00934327">
      <w:pPr>
        <w:shd w:val="clear" w:color="auto" w:fill="FFFFFF"/>
        <w:rPr>
          <w:rFonts w:ascii="Times New Roman" w:eastAsia="Times New Roman" w:hAnsi="Times New Roman" w:cs="Times New Roman"/>
          <w:color w:val="222222"/>
          <w:lang w:eastAsia="en-US"/>
        </w:rPr>
      </w:pPr>
      <w:r w:rsidRPr="00D07D2F">
        <w:rPr>
          <w:rFonts w:ascii="Times New Roman" w:eastAsia="Times New Roman" w:hAnsi="Times New Roman" w:cs="Times New Roman"/>
          <w:b/>
          <w:color w:val="222222"/>
          <w:lang w:eastAsia="en-US"/>
        </w:rPr>
        <w:t>Header</w:t>
      </w:r>
      <w:r w:rsidRPr="00D07D2F">
        <w:rPr>
          <w:rFonts w:ascii="Times New Roman" w:eastAsia="Times New Roman" w:hAnsi="Times New Roman" w:cs="Times New Roman"/>
          <w:color w:val="222222"/>
          <w:lang w:eastAsia="en-US"/>
        </w:rPr>
        <w:t xml:space="preserve"> 0.3” </w:t>
      </w:r>
      <w:r w:rsidRPr="00D07D2F">
        <w:rPr>
          <w:rFonts w:ascii="Times New Roman" w:eastAsia="Times New Roman" w:hAnsi="Times New Roman" w:cs="Times New Roman"/>
          <w:b/>
          <w:color w:val="222222"/>
          <w:lang w:eastAsia="en-US"/>
        </w:rPr>
        <w:t>footer</w:t>
      </w:r>
      <w:r w:rsidRPr="00D07D2F">
        <w:rPr>
          <w:rFonts w:ascii="Times New Roman" w:eastAsia="Times New Roman" w:hAnsi="Times New Roman" w:cs="Times New Roman"/>
          <w:color w:val="222222"/>
          <w:lang w:eastAsia="en-US"/>
        </w:rPr>
        <w:t xml:space="preserve"> 0”</w:t>
      </w:r>
    </w:p>
    <w:p w14:paraId="04B93FE4" w14:textId="77777777" w:rsidR="00934327" w:rsidRPr="00D07D2F" w:rsidRDefault="00934327" w:rsidP="00934327">
      <w:pPr>
        <w:shd w:val="clear" w:color="auto" w:fill="FFFFFF"/>
        <w:rPr>
          <w:rFonts w:ascii="Times New Roman" w:eastAsia="Times New Roman" w:hAnsi="Times New Roman" w:cs="Times New Roman"/>
          <w:color w:val="222222"/>
          <w:sz w:val="19"/>
          <w:szCs w:val="19"/>
          <w:lang w:eastAsia="en-US"/>
        </w:rPr>
      </w:pPr>
    </w:p>
    <w:p w14:paraId="51D4B072" w14:textId="77777777" w:rsidR="00934327" w:rsidRPr="00D07D2F" w:rsidRDefault="00934327" w:rsidP="00934327">
      <w:pPr>
        <w:pStyle w:val="BodyText"/>
        <w:rPr>
          <w:lang w:eastAsia="en-US"/>
        </w:rPr>
      </w:pPr>
    </w:p>
    <w:p w14:paraId="6781DC1B" w14:textId="77777777" w:rsidR="00934327" w:rsidRPr="00D07D2F" w:rsidRDefault="00934327" w:rsidP="00934327">
      <w:pPr>
        <w:rPr>
          <w:rFonts w:ascii="Times New Roman" w:eastAsia="Times New Roman" w:hAnsi="Times New Roman" w:cs="Times New Roman"/>
        </w:rPr>
      </w:pPr>
      <w:r w:rsidRPr="00D07D2F">
        <w:rPr>
          <w:rFonts w:ascii="Times New Roman" w:eastAsia="Times New Roman" w:hAnsi="Times New Roman" w:cs="Times New Roman"/>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D07D2F" w:rsidRDefault="00934327" w:rsidP="00934327">
      <w:pPr>
        <w:rPr>
          <w:rFonts w:ascii="Times New Roman" w:eastAsia="Times New Roman" w:hAnsi="Times New Roman" w:cs="Times New Roman"/>
        </w:rPr>
      </w:pPr>
    </w:p>
    <w:p w14:paraId="3B917480" w14:textId="77777777" w:rsidR="00934327" w:rsidRPr="00D07D2F" w:rsidRDefault="00934327" w:rsidP="00934327">
      <w:pPr>
        <w:pStyle w:val="ListParagraph"/>
        <w:numPr>
          <w:ilvl w:val="0"/>
          <w:numId w:val="1"/>
        </w:numPr>
        <w:rPr>
          <w:lang w:val="en-IN" w:eastAsia="en-IN"/>
        </w:rPr>
      </w:pPr>
      <w:r w:rsidRPr="00D07D2F">
        <w:rPr>
          <w:rStyle w:val="rjptheadings1"/>
          <w:b/>
          <w:bCs/>
          <w:sz w:val="20"/>
          <w:szCs w:val="20"/>
          <w:shd w:val="clear" w:color="auto" w:fill="FFFFFF"/>
        </w:rPr>
        <w:t>Material and Methods:</w:t>
      </w:r>
      <w:r w:rsidRPr="00D07D2F">
        <w:br/>
      </w:r>
      <w:r w:rsidRPr="00D07D2F">
        <w:rPr>
          <w:shd w:val="clear" w:color="auto" w:fill="FFFFFF"/>
        </w:rPr>
        <w:t>       </w:t>
      </w:r>
      <w:r w:rsidRPr="00D07D2F">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D07D2F" w:rsidRDefault="00934327" w:rsidP="00934327">
      <w:pPr>
        <w:rPr>
          <w:rFonts w:ascii="Times New Roman" w:hAnsi="Times New Roman" w:cs="Times New Roman"/>
        </w:rPr>
      </w:pPr>
    </w:p>
    <w:p w14:paraId="6C6E4422" w14:textId="77777777" w:rsidR="00934327" w:rsidRPr="00D07D2F" w:rsidRDefault="00934327" w:rsidP="00934327">
      <w:pPr>
        <w:pStyle w:val="ListParagraph"/>
        <w:numPr>
          <w:ilvl w:val="0"/>
          <w:numId w:val="1"/>
        </w:numPr>
        <w:rPr>
          <w:sz w:val="20"/>
          <w:szCs w:val="20"/>
          <w:lang w:val="en-IN" w:eastAsia="en-IN"/>
        </w:rPr>
      </w:pPr>
      <w:r w:rsidRPr="00D07D2F">
        <w:rPr>
          <w:rStyle w:val="rjptheadings1"/>
          <w:b/>
          <w:bCs/>
          <w:sz w:val="20"/>
          <w:szCs w:val="20"/>
          <w:shd w:val="clear" w:color="auto" w:fill="FFFFFF"/>
        </w:rPr>
        <w:t>Results:</w:t>
      </w:r>
      <w:r w:rsidRPr="00D07D2F">
        <w:rPr>
          <w:sz w:val="20"/>
          <w:szCs w:val="20"/>
        </w:rPr>
        <w:br/>
      </w:r>
      <w:r w:rsidRPr="00D07D2F">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D07D2F" w:rsidRDefault="00934327" w:rsidP="00934327">
      <w:pPr>
        <w:pStyle w:val="ListParagraph"/>
        <w:rPr>
          <w:sz w:val="20"/>
          <w:szCs w:val="20"/>
          <w:lang w:val="en-IN" w:eastAsia="en-IN"/>
        </w:rPr>
      </w:pPr>
    </w:p>
    <w:p w14:paraId="67906F62" w14:textId="77777777" w:rsidR="00934327" w:rsidRPr="00D07D2F" w:rsidRDefault="00934327" w:rsidP="00934327">
      <w:pPr>
        <w:pStyle w:val="ListParagraph"/>
        <w:numPr>
          <w:ilvl w:val="0"/>
          <w:numId w:val="1"/>
        </w:numPr>
        <w:rPr>
          <w:sz w:val="20"/>
          <w:szCs w:val="20"/>
          <w:lang w:val="en-IN" w:eastAsia="en-IN"/>
        </w:rPr>
      </w:pPr>
      <w:r w:rsidRPr="00D07D2F">
        <w:rPr>
          <w:rStyle w:val="rjptheadings1"/>
          <w:b/>
          <w:bCs/>
          <w:sz w:val="21"/>
          <w:szCs w:val="21"/>
          <w:shd w:val="clear" w:color="auto" w:fill="FFFFFF"/>
        </w:rPr>
        <w:t>Discussion:</w:t>
      </w:r>
      <w:r w:rsidRPr="00D07D2F">
        <w:rPr>
          <w:sz w:val="21"/>
          <w:szCs w:val="21"/>
        </w:rPr>
        <w:br/>
      </w:r>
      <w:r w:rsidRPr="00D07D2F">
        <w:rPr>
          <w:sz w:val="21"/>
          <w:szCs w:val="21"/>
          <w:shd w:val="clear" w:color="auto" w:fill="FFFFFF"/>
        </w:rPr>
        <w:t>        </w:t>
      </w:r>
      <w:r w:rsidRPr="00D07D2F">
        <w:rPr>
          <w:sz w:val="20"/>
          <w:szCs w:val="20"/>
          <w:shd w:val="clear" w:color="auto" w:fill="FFFFFF"/>
        </w:rPr>
        <w:t>This part must be written with reference to the tables and figures and by considering information from the literature. Statements made in the Introduction and Results sections should not be repeated here.</w:t>
      </w:r>
    </w:p>
    <w:p w14:paraId="2B0DE535" w14:textId="77777777" w:rsidR="00934327" w:rsidRPr="00D07D2F" w:rsidRDefault="00934327" w:rsidP="00934327">
      <w:pPr>
        <w:pStyle w:val="ListParagraph"/>
        <w:rPr>
          <w:b/>
          <w:bCs/>
          <w:color w:val="333333"/>
        </w:rPr>
      </w:pPr>
    </w:p>
    <w:p w14:paraId="4F1EFD97" w14:textId="77777777" w:rsidR="00934327" w:rsidRPr="00D07D2F" w:rsidRDefault="00934327" w:rsidP="00934327">
      <w:pPr>
        <w:pStyle w:val="ListParagraph"/>
        <w:numPr>
          <w:ilvl w:val="0"/>
          <w:numId w:val="1"/>
        </w:numPr>
        <w:rPr>
          <w:sz w:val="20"/>
          <w:szCs w:val="20"/>
          <w:lang w:val="en-IN" w:eastAsia="en-IN"/>
        </w:rPr>
      </w:pPr>
      <w:r w:rsidRPr="00D07D2F">
        <w:rPr>
          <w:b/>
          <w:bCs/>
          <w:color w:val="333333"/>
        </w:rPr>
        <w:t>Conflict of Interests</w:t>
      </w:r>
    </w:p>
    <w:p w14:paraId="40792C33" w14:textId="08F6B941" w:rsidR="00934327" w:rsidRPr="00D07D2F" w:rsidRDefault="00934327" w:rsidP="00D07D2F">
      <w:pPr>
        <w:pStyle w:val="ListParagraph"/>
        <w:ind w:left="142"/>
        <w:rPr>
          <w:sz w:val="20"/>
          <w:szCs w:val="20"/>
          <w:lang w:val="en-IN" w:eastAsia="en-IN"/>
        </w:rPr>
      </w:pPr>
      <w:r w:rsidRPr="00D07D2F">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D07D2F" w:rsidRDefault="00934327" w:rsidP="00934327">
      <w:pPr>
        <w:pStyle w:val="ListParagraph"/>
        <w:rPr>
          <w:sz w:val="20"/>
          <w:szCs w:val="20"/>
          <w:lang w:val="en-IN" w:eastAsia="en-IN"/>
        </w:rPr>
      </w:pPr>
    </w:p>
    <w:p w14:paraId="64C0A6B4" w14:textId="77777777" w:rsidR="00934327" w:rsidRPr="00D07D2F" w:rsidRDefault="00934327" w:rsidP="00934327">
      <w:pPr>
        <w:pStyle w:val="ListParagraph"/>
        <w:numPr>
          <w:ilvl w:val="0"/>
          <w:numId w:val="1"/>
        </w:numPr>
        <w:rPr>
          <w:b/>
          <w:bCs/>
          <w:sz w:val="20"/>
          <w:szCs w:val="20"/>
          <w:lang w:val="en-IN" w:eastAsia="en-IN"/>
        </w:rPr>
      </w:pPr>
      <w:r w:rsidRPr="00D07D2F">
        <w:rPr>
          <w:rStyle w:val="rjptheadings1"/>
          <w:b/>
          <w:bCs/>
          <w:sz w:val="20"/>
          <w:szCs w:val="20"/>
          <w:shd w:val="clear" w:color="auto" w:fill="FFFFFF"/>
        </w:rPr>
        <w:t>Acknowledgements:</w:t>
      </w:r>
      <w:r w:rsidRPr="00D07D2F">
        <w:rPr>
          <w:b/>
          <w:bCs/>
          <w:sz w:val="20"/>
          <w:szCs w:val="20"/>
        </w:rPr>
        <w:br/>
      </w:r>
      <w:r w:rsidRPr="00D07D2F">
        <w:rPr>
          <w:b/>
          <w:bCs/>
          <w:sz w:val="20"/>
          <w:szCs w:val="20"/>
          <w:shd w:val="clear" w:color="auto" w:fill="FFFFFF"/>
        </w:rPr>
        <w:t>         If necessary, a brief Acknowledgement section may be included.</w:t>
      </w:r>
    </w:p>
    <w:p w14:paraId="7F5ABCBB" w14:textId="77777777" w:rsidR="00D07D2F" w:rsidRPr="00D07D2F" w:rsidRDefault="00D07D2F" w:rsidP="00D07D2F">
      <w:pPr>
        <w:pStyle w:val="ListParagraph"/>
        <w:ind w:left="142"/>
        <w:rPr>
          <w:b/>
          <w:bCs/>
          <w:sz w:val="20"/>
          <w:szCs w:val="20"/>
          <w:lang w:val="en-IN" w:eastAsia="en-IN"/>
        </w:rPr>
      </w:pPr>
    </w:p>
    <w:p w14:paraId="4DC84618" w14:textId="77777777" w:rsidR="00934327" w:rsidRPr="00D07D2F" w:rsidRDefault="00934327" w:rsidP="00934327">
      <w:pPr>
        <w:pStyle w:val="ListParagraph"/>
        <w:numPr>
          <w:ilvl w:val="0"/>
          <w:numId w:val="1"/>
        </w:numPr>
        <w:rPr>
          <w:b/>
          <w:bCs/>
          <w:sz w:val="20"/>
          <w:szCs w:val="20"/>
          <w:lang w:val="en-IN" w:eastAsia="en-IN"/>
        </w:rPr>
      </w:pPr>
      <w:r w:rsidRPr="00D07D2F">
        <w:rPr>
          <w:b/>
          <w:bCs/>
          <w:sz w:val="20"/>
          <w:szCs w:val="20"/>
          <w:lang w:val="en-IN" w:eastAsia="en-IN"/>
        </w:rPr>
        <w:t xml:space="preserve">References </w:t>
      </w:r>
    </w:p>
    <w:p w14:paraId="1735E67B" w14:textId="77777777" w:rsidR="00934327" w:rsidRPr="00D07D2F" w:rsidRDefault="00934327" w:rsidP="00934327">
      <w:pPr>
        <w:rPr>
          <w:rFonts w:ascii="Times New Roman" w:eastAsia="Times New Roman" w:hAnsi="Times New Roman" w:cs="Times New Roman"/>
        </w:rPr>
      </w:pPr>
    </w:p>
    <w:p w14:paraId="33571D84" w14:textId="2BAA55CA" w:rsidR="00934327" w:rsidRPr="00D07D2F" w:rsidRDefault="00934327" w:rsidP="00934327">
      <w:pPr>
        <w:jc w:val="both"/>
        <w:rPr>
          <w:rFonts w:ascii="Times New Roman" w:hAnsi="Times New Roman" w:cs="Times New Roman"/>
          <w:shd w:val="clear" w:color="auto" w:fill="FFFFFF"/>
        </w:rPr>
      </w:pPr>
      <w:r w:rsidRPr="00D07D2F">
        <w:rPr>
          <w:rFonts w:ascii="Times New Roman" w:hAnsi="Times New Roman" w:cs="Times New Roman"/>
          <w:shd w:val="clear" w:color="auto" w:fill="FFFFFF"/>
        </w:rPr>
        <w:t>References should be cited in the text in Arabic numerals in superscript.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77777777" w:rsidR="00934327" w:rsidRPr="00D07D2F" w:rsidRDefault="00934327" w:rsidP="00934327">
      <w:pPr>
        <w:jc w:val="both"/>
        <w:rPr>
          <w:rFonts w:ascii="Times New Roman" w:eastAsia="Times New Roman" w:hAnsi="Times New Roman" w:cs="Times New Roman"/>
          <w:b/>
          <w:bCs/>
        </w:rPr>
      </w:pPr>
      <w:proofErr w:type="gramStart"/>
      <w:r w:rsidRPr="00D07D2F">
        <w:rPr>
          <w:rFonts w:ascii="Times New Roman" w:hAnsi="Times New Roman" w:cs="Times New Roman"/>
          <w:b/>
          <w:bCs/>
          <w:sz w:val="21"/>
          <w:szCs w:val="21"/>
          <w:shd w:val="clear" w:color="auto" w:fill="FFFFFF"/>
        </w:rPr>
        <w:t>Journal :</w:t>
      </w:r>
      <w:proofErr w:type="gramEnd"/>
    </w:p>
    <w:p w14:paraId="0DACA299" w14:textId="77777777" w:rsidR="00934327" w:rsidRPr="00D07D2F" w:rsidRDefault="00934327" w:rsidP="00934327">
      <w:pPr>
        <w:pStyle w:val="ListParagraph"/>
        <w:numPr>
          <w:ilvl w:val="0"/>
          <w:numId w:val="2"/>
        </w:numPr>
      </w:pPr>
      <w:r w:rsidRPr="00D07D2F">
        <w:rPr>
          <w:sz w:val="20"/>
          <w:szCs w:val="20"/>
        </w:rPr>
        <w:t>Arpan K. Tripathi, Rupesh Soni, Shekhar Verma. A Review on Ethnopharmacological Applications, Pharmacological Activities, and Bioactive Compounds of Mimosa pudica (Linn.). Research Journal of Pharmacy and Technology. 2022; 15(9):4293-9. </w:t>
      </w:r>
      <w:proofErr w:type="spellStart"/>
      <w:r w:rsidRPr="00D07D2F">
        <w:rPr>
          <w:sz w:val="20"/>
          <w:szCs w:val="20"/>
        </w:rPr>
        <w:t>doi</w:t>
      </w:r>
      <w:proofErr w:type="spellEnd"/>
      <w:r w:rsidRPr="00D07D2F">
        <w:rPr>
          <w:sz w:val="20"/>
          <w:szCs w:val="20"/>
        </w:rPr>
        <w:t>: </w:t>
      </w:r>
      <w:hyperlink r:id="rId8" w:tgtFrame="_blank" w:history="1">
        <w:r w:rsidRPr="00D07D2F">
          <w:rPr>
            <w:rStyle w:val="Hyperlink"/>
            <w:sz w:val="20"/>
            <w:szCs w:val="20"/>
          </w:rPr>
          <w:t>10.52711/0974-360X.2022.00721</w:t>
        </w:r>
      </w:hyperlink>
    </w:p>
    <w:p w14:paraId="32E68300" w14:textId="77777777" w:rsidR="00934327" w:rsidRPr="00D07D2F" w:rsidRDefault="00934327" w:rsidP="00934327">
      <w:pPr>
        <w:pStyle w:val="ListParagraph"/>
        <w:numPr>
          <w:ilvl w:val="0"/>
          <w:numId w:val="2"/>
        </w:numPr>
        <w:rPr>
          <w:sz w:val="20"/>
          <w:szCs w:val="20"/>
        </w:rPr>
      </w:pPr>
      <w:r w:rsidRPr="00D07D2F">
        <w:rPr>
          <w:sz w:val="20"/>
          <w:szCs w:val="20"/>
          <w:shd w:val="clear" w:color="auto" w:fill="F6F6F6"/>
        </w:rPr>
        <w:t xml:space="preserve">Yogesh Vaishnav, Laxmi </w:t>
      </w:r>
      <w:proofErr w:type="spellStart"/>
      <w:r w:rsidRPr="00D07D2F">
        <w:rPr>
          <w:sz w:val="20"/>
          <w:szCs w:val="20"/>
          <w:shd w:val="clear" w:color="auto" w:fill="F6F6F6"/>
        </w:rPr>
        <w:t>Banjare</w:t>
      </w:r>
      <w:proofErr w:type="spellEnd"/>
      <w:r w:rsidRPr="00D07D2F">
        <w:rPr>
          <w:sz w:val="20"/>
          <w:szCs w:val="20"/>
          <w:shd w:val="clear" w:color="auto" w:fill="F6F6F6"/>
        </w:rPr>
        <w:t xml:space="preserve">, Shekhar Verma, Govind Sharma, Deepak Biswas, Arpan Tripathi, Afzal B. Shaik, Richie R. Bhandare, Arvinder Kaur, Kavya Manjunath. Computational Method on Hydroxychloroquine and Azithromycin for SARS-CoV-2: Binding Affinity Studies. Research Journal of Pharmacy and Technology2022; 15(12):5467-2. </w:t>
      </w:r>
      <w:proofErr w:type="spellStart"/>
      <w:r w:rsidRPr="00D07D2F">
        <w:rPr>
          <w:sz w:val="20"/>
          <w:szCs w:val="20"/>
          <w:shd w:val="clear" w:color="auto" w:fill="F6F6F6"/>
        </w:rPr>
        <w:t>doi</w:t>
      </w:r>
      <w:proofErr w:type="spellEnd"/>
      <w:r w:rsidRPr="00D07D2F">
        <w:rPr>
          <w:sz w:val="20"/>
          <w:szCs w:val="20"/>
          <w:shd w:val="clear" w:color="auto" w:fill="F6F6F6"/>
        </w:rPr>
        <w:t>: 10.52711/0974-360X.2022.00922</w:t>
      </w:r>
    </w:p>
    <w:p w14:paraId="503C7269" w14:textId="77777777" w:rsidR="00934327" w:rsidRPr="00D07D2F" w:rsidRDefault="00934327" w:rsidP="00934327">
      <w:pPr>
        <w:rPr>
          <w:rFonts w:ascii="Times New Roman" w:hAnsi="Times New Roman" w:cs="Times New Roman"/>
        </w:rPr>
      </w:pPr>
    </w:p>
    <w:p w14:paraId="63C79062" w14:textId="570757FB" w:rsidR="00934327" w:rsidRPr="00D07D2F" w:rsidRDefault="00934327" w:rsidP="00934327">
      <w:pPr>
        <w:rPr>
          <w:rFonts w:ascii="Times New Roman" w:hAnsi="Times New Roman" w:cs="Times New Roman"/>
          <w:b/>
          <w:bCs/>
        </w:rPr>
      </w:pPr>
      <w:r w:rsidRPr="00D07D2F">
        <w:rPr>
          <w:rFonts w:ascii="Times New Roman" w:hAnsi="Times New Roman" w:cs="Times New Roman"/>
          <w:b/>
          <w:bCs/>
        </w:rPr>
        <w:t xml:space="preserve">Books: </w:t>
      </w:r>
    </w:p>
    <w:p w14:paraId="79FAFC0E" w14:textId="77777777" w:rsidR="00934327" w:rsidRPr="00D07D2F" w:rsidRDefault="00934327" w:rsidP="00934327">
      <w:pPr>
        <w:pStyle w:val="ListParagraph"/>
        <w:rPr>
          <w:b/>
          <w:bCs/>
          <w:sz w:val="20"/>
          <w:szCs w:val="20"/>
        </w:rPr>
      </w:pPr>
      <w:r w:rsidRPr="00D07D2F">
        <w:rPr>
          <w:color w:val="333333"/>
          <w:sz w:val="20"/>
          <w:szCs w:val="20"/>
          <w:shd w:val="clear" w:color="auto" w:fill="FFFFFF"/>
        </w:rPr>
        <w:t xml:space="preserve">Meltzer PS, Kallioniemi A, Trent </w:t>
      </w:r>
      <w:proofErr w:type="gramStart"/>
      <w:r w:rsidRPr="00D07D2F">
        <w:rPr>
          <w:color w:val="333333"/>
          <w:sz w:val="20"/>
          <w:szCs w:val="20"/>
          <w:shd w:val="clear" w:color="auto" w:fill="FFFFFF"/>
        </w:rPr>
        <w:t>JM,2002.Chromosome</w:t>
      </w:r>
      <w:proofErr w:type="gramEnd"/>
      <w:r w:rsidRPr="00D07D2F">
        <w:rPr>
          <w:color w:val="333333"/>
          <w:sz w:val="20"/>
          <w:szCs w:val="20"/>
          <w:shd w:val="clear" w:color="auto" w:fill="FFFFFF"/>
        </w:rPr>
        <w:t xml:space="preserve"> alterations in human solid </w:t>
      </w:r>
      <w:proofErr w:type="spellStart"/>
      <w:r w:rsidRPr="00D07D2F">
        <w:rPr>
          <w:color w:val="333333"/>
          <w:sz w:val="20"/>
          <w:szCs w:val="20"/>
          <w:shd w:val="clear" w:color="auto" w:fill="FFFFFF"/>
        </w:rPr>
        <w:t>tumors</w:t>
      </w:r>
      <w:proofErr w:type="spellEnd"/>
      <w:r w:rsidRPr="00D07D2F">
        <w:rPr>
          <w:color w:val="333333"/>
          <w:sz w:val="20"/>
          <w:szCs w:val="20"/>
          <w:shd w:val="clear" w:color="auto" w:fill="FFFFFF"/>
        </w:rPr>
        <w:t>.  In: Vogelstein B and Kinzler KW (edition.). The Genetic Basis of Human Cancer, New York; McGraw-Hill, pp. 93-113.</w:t>
      </w:r>
    </w:p>
    <w:p w14:paraId="2CA499FA" w14:textId="77777777" w:rsidR="00934327" w:rsidRPr="00D07D2F" w:rsidRDefault="00934327" w:rsidP="00934327">
      <w:pPr>
        <w:rPr>
          <w:rFonts w:ascii="Times New Roman" w:hAnsi="Times New Roman" w:cs="Times New Roman"/>
          <w:b/>
          <w:bCs/>
        </w:rPr>
      </w:pPr>
    </w:p>
    <w:p w14:paraId="41B3CD15" w14:textId="77777777" w:rsidR="00934327" w:rsidRPr="00D07D2F" w:rsidRDefault="00934327" w:rsidP="00934327">
      <w:pPr>
        <w:rPr>
          <w:rFonts w:ascii="Times New Roman" w:hAnsi="Times New Roman" w:cs="Times New Roman"/>
          <w:b/>
          <w:bCs/>
          <w:sz w:val="21"/>
          <w:szCs w:val="21"/>
          <w:shd w:val="clear" w:color="auto" w:fill="FFFFFF"/>
        </w:rPr>
      </w:pPr>
      <w:r w:rsidRPr="00D07D2F">
        <w:rPr>
          <w:rFonts w:ascii="Times New Roman" w:hAnsi="Times New Roman" w:cs="Times New Roman"/>
          <w:b/>
          <w:bCs/>
          <w:sz w:val="21"/>
          <w:szCs w:val="21"/>
          <w:shd w:val="clear" w:color="auto" w:fill="FFFFFF"/>
        </w:rPr>
        <w:t>Book Chapter:</w:t>
      </w:r>
    </w:p>
    <w:p w14:paraId="1880F76E" w14:textId="2DD80B71" w:rsidR="00934327" w:rsidRPr="00D07D2F" w:rsidRDefault="00934327" w:rsidP="00934327">
      <w:pPr>
        <w:rPr>
          <w:rFonts w:ascii="Times New Roman" w:hAnsi="Times New Roman" w:cs="Times New Roman"/>
          <w:color w:val="222222"/>
          <w:shd w:val="clear" w:color="auto" w:fill="FFFFFF"/>
        </w:rPr>
      </w:pPr>
      <w:r w:rsidRPr="00D07D2F">
        <w:rPr>
          <w:rFonts w:ascii="Times New Roman" w:hAnsi="Times New Roman" w:cs="Times New Roman"/>
          <w:color w:val="222222"/>
          <w:shd w:val="clear" w:color="auto" w:fill="FFFFFF"/>
        </w:rPr>
        <w:lastRenderedPageBreak/>
        <w:t xml:space="preserve"> Lokhande, Mahesh, et al. "Study of Computer Vision Applications in Healthcare Industry 4.0." </w:t>
      </w:r>
      <w:r w:rsidRPr="00D07D2F">
        <w:rPr>
          <w:rFonts w:ascii="Times New Roman" w:hAnsi="Times New Roman" w:cs="Times New Roman"/>
          <w:i/>
          <w:iCs/>
          <w:color w:val="222222"/>
          <w:shd w:val="clear" w:color="auto" w:fill="FFFFFF"/>
        </w:rPr>
        <w:t>Healthcare    Industry 4.0</w:t>
      </w:r>
      <w:r w:rsidRPr="00D07D2F">
        <w:rPr>
          <w:rFonts w:ascii="Times New Roman" w:hAnsi="Times New Roman" w:cs="Times New Roman"/>
          <w:color w:val="222222"/>
          <w:shd w:val="clear" w:color="auto" w:fill="FFFFFF"/>
        </w:rPr>
        <w:t>. CRC Press, 2023. 151-166.</w:t>
      </w:r>
    </w:p>
    <w:p w14:paraId="26A0FD65" w14:textId="77777777" w:rsidR="00934327" w:rsidRPr="00D07D2F" w:rsidRDefault="00934327" w:rsidP="00934327">
      <w:pPr>
        <w:rPr>
          <w:rFonts w:ascii="Times New Roman" w:hAnsi="Times New Roman" w:cs="Times New Roman"/>
          <w:color w:val="222222"/>
          <w:shd w:val="clear" w:color="auto" w:fill="FFFFFF"/>
        </w:rPr>
      </w:pPr>
    </w:p>
    <w:p w14:paraId="0925DBA5" w14:textId="77777777" w:rsidR="00934327" w:rsidRPr="00D07D2F" w:rsidRDefault="00934327" w:rsidP="00934327">
      <w:pPr>
        <w:rPr>
          <w:rFonts w:ascii="Times New Roman" w:hAnsi="Times New Roman" w:cs="Times New Roman"/>
          <w:b/>
          <w:bCs/>
          <w:sz w:val="21"/>
          <w:szCs w:val="21"/>
          <w:shd w:val="clear" w:color="auto" w:fill="FFFFFF"/>
        </w:rPr>
      </w:pPr>
      <w:r w:rsidRPr="00D07D2F">
        <w:rPr>
          <w:rFonts w:ascii="Times New Roman" w:hAnsi="Times New Roman" w:cs="Times New Roman"/>
          <w:b/>
          <w:bCs/>
          <w:sz w:val="21"/>
          <w:szCs w:val="21"/>
          <w:shd w:val="clear" w:color="auto" w:fill="FFFFFF"/>
        </w:rPr>
        <w:t>Electronic journal article/ World Wide Web:</w:t>
      </w:r>
    </w:p>
    <w:p w14:paraId="0C67F527" w14:textId="77777777" w:rsidR="00934327" w:rsidRPr="00D07D2F" w:rsidRDefault="00934327" w:rsidP="00934327">
      <w:pPr>
        <w:rPr>
          <w:rFonts w:ascii="Times New Roman" w:hAnsi="Times New Roman" w:cs="Times New Roman"/>
          <w:shd w:val="clear" w:color="auto" w:fill="FFFFFF"/>
        </w:rPr>
      </w:pPr>
      <w:r w:rsidRPr="00D07D2F">
        <w:rPr>
          <w:rFonts w:ascii="Times New Roman" w:hAnsi="Times New Roman" w:cs="Times New Roman"/>
          <w:shd w:val="clear" w:color="auto" w:fill="FFFFFF"/>
        </w:rPr>
        <w:t xml:space="preserve">G. Mallika, V. Tulasi Das. Impact of Stress on working performance of Nurses and Organizational effectiveness in Hospitals. Asian Journal of Management. 2020;11(3):225-32. </w:t>
      </w:r>
      <w:proofErr w:type="spellStart"/>
      <w:r w:rsidRPr="00D07D2F">
        <w:rPr>
          <w:rFonts w:ascii="Times New Roman" w:hAnsi="Times New Roman" w:cs="Times New Roman"/>
          <w:shd w:val="clear" w:color="auto" w:fill="FFFFFF"/>
        </w:rPr>
        <w:t>doi</w:t>
      </w:r>
      <w:proofErr w:type="spellEnd"/>
      <w:r w:rsidRPr="00D07D2F">
        <w:rPr>
          <w:rFonts w:ascii="Times New Roman" w:hAnsi="Times New Roman" w:cs="Times New Roman"/>
          <w:shd w:val="clear" w:color="auto" w:fill="FFFFFF"/>
        </w:rPr>
        <w:t xml:space="preserve">: 10.5958/2321-5763.2020.00035.9 available on </w:t>
      </w:r>
      <w:hyperlink r:id="rId9" w:history="1">
        <w:r w:rsidRPr="00D07D2F">
          <w:rPr>
            <w:rStyle w:val="Hyperlink"/>
            <w:rFonts w:ascii="Times New Roman" w:hAnsi="Times New Roman" w:cs="Times New Roman"/>
            <w:shd w:val="clear" w:color="auto" w:fill="FFFFFF"/>
          </w:rPr>
          <w:t>https://ajmjournal.com/AbstractView.aspx?PID=2020-11-3-1</w:t>
        </w:r>
      </w:hyperlink>
      <w:r w:rsidRPr="00D07D2F">
        <w:rPr>
          <w:rFonts w:ascii="Times New Roman" w:hAnsi="Times New Roman" w:cs="Times New Roman"/>
          <w:shd w:val="clear" w:color="auto" w:fill="FFFFFF"/>
        </w:rPr>
        <w:t>.</w:t>
      </w:r>
    </w:p>
    <w:p w14:paraId="0B349317" w14:textId="77777777" w:rsidR="00934327" w:rsidRPr="00D07D2F" w:rsidRDefault="00934327" w:rsidP="00934327">
      <w:pPr>
        <w:rPr>
          <w:rFonts w:ascii="Times New Roman" w:hAnsi="Times New Roman" w:cs="Times New Roman"/>
          <w:shd w:val="clear" w:color="auto" w:fill="FFFFFF"/>
        </w:rPr>
      </w:pPr>
    </w:p>
    <w:p w14:paraId="7AFB9C7D" w14:textId="77777777" w:rsidR="00934327" w:rsidRPr="00D07D2F" w:rsidRDefault="00934327" w:rsidP="00934327">
      <w:pPr>
        <w:rPr>
          <w:rFonts w:ascii="Times New Roman" w:hAnsi="Times New Roman" w:cs="Times New Roman"/>
          <w:b/>
          <w:bCs/>
          <w:shd w:val="clear" w:color="auto" w:fill="FFFFFF"/>
        </w:rPr>
      </w:pPr>
      <w:r w:rsidRPr="00D07D2F">
        <w:rPr>
          <w:rFonts w:ascii="Times New Roman" w:hAnsi="Times New Roman" w:cs="Times New Roman"/>
          <w:b/>
          <w:bCs/>
          <w:shd w:val="clear" w:color="auto" w:fill="FFFFFF"/>
        </w:rPr>
        <w:t>Figures:</w:t>
      </w:r>
    </w:p>
    <w:p w14:paraId="21AF5E06" w14:textId="77777777" w:rsidR="00934327" w:rsidRPr="00D07D2F" w:rsidRDefault="00934327" w:rsidP="00934327">
      <w:pPr>
        <w:rPr>
          <w:rFonts w:ascii="Times New Roman" w:hAnsi="Times New Roman" w:cs="Times New Roman"/>
          <w:shd w:val="clear" w:color="auto" w:fill="FFFFFF"/>
        </w:rPr>
      </w:pPr>
      <w:r w:rsidRPr="00D07D2F">
        <w:rPr>
          <w:rFonts w:ascii="Times New Roman" w:hAnsi="Times New Roman" w:cs="Times New Roman"/>
          <w:shd w:val="clear" w:color="auto" w:fill="FFFFFF"/>
        </w:rPr>
        <w:t>It must be appropriately inserted within the text. All images, graphs, and tables shall be in portrait orientation. The author can also upload figures (in image format only, like jpg or jpeg) and tables as supplementary files separately.</w:t>
      </w:r>
    </w:p>
    <w:p w14:paraId="5FB6D456" w14:textId="77777777" w:rsidR="00934327" w:rsidRPr="00D07D2F" w:rsidRDefault="00934327" w:rsidP="00934327">
      <w:pPr>
        <w:rPr>
          <w:rFonts w:ascii="Times New Roman" w:hAnsi="Times New Roman" w:cs="Times New Roman"/>
          <w:shd w:val="clear" w:color="auto" w:fill="FFFFFF"/>
        </w:rPr>
      </w:pPr>
    </w:p>
    <w:p w14:paraId="03FCBE03" w14:textId="77777777" w:rsidR="00934327" w:rsidRPr="00D07D2F" w:rsidRDefault="00934327" w:rsidP="00934327">
      <w:pPr>
        <w:rPr>
          <w:rFonts w:ascii="Times New Roman" w:hAnsi="Times New Roman" w:cs="Times New Roman"/>
          <w:b/>
          <w:bCs/>
          <w:shd w:val="clear" w:color="auto" w:fill="FFFFFF"/>
        </w:rPr>
      </w:pPr>
      <w:r w:rsidRPr="00D07D2F">
        <w:rPr>
          <w:rFonts w:ascii="Times New Roman" w:hAnsi="Times New Roman" w:cs="Times New Roman"/>
          <w:b/>
          <w:bCs/>
          <w:shd w:val="clear" w:color="auto" w:fill="FFFFFF"/>
        </w:rPr>
        <w:t>Tables:</w:t>
      </w:r>
    </w:p>
    <w:p w14:paraId="1212399B" w14:textId="77777777" w:rsidR="00934327" w:rsidRPr="00D07D2F" w:rsidRDefault="00934327" w:rsidP="00934327">
      <w:pPr>
        <w:jc w:val="both"/>
        <w:rPr>
          <w:rFonts w:ascii="Times New Roman" w:hAnsi="Times New Roman" w:cs="Times New Roman"/>
          <w:shd w:val="clear" w:color="auto" w:fill="FFFFFF"/>
        </w:rPr>
      </w:pPr>
      <w:r w:rsidRPr="00D07D2F">
        <w:rPr>
          <w:rFonts w:ascii="Times New Roman" w:hAnsi="Times New Roman" w:cs="Times New Roman"/>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4C6B4709" w14:textId="5A3B2848" w:rsidR="00C138D1" w:rsidRPr="00D07D2F" w:rsidRDefault="00C138D1" w:rsidP="00C138D1">
      <w:pPr>
        <w:tabs>
          <w:tab w:val="left" w:pos="2920"/>
        </w:tabs>
        <w:rPr>
          <w:rFonts w:ascii="Times New Roman" w:hAnsi="Times New Roman" w:cs="Times New Roman"/>
        </w:rPr>
      </w:pPr>
    </w:p>
    <w:p w14:paraId="39207672" w14:textId="77777777" w:rsidR="00C138D1" w:rsidRPr="00D07D2F" w:rsidRDefault="00C138D1" w:rsidP="00C138D1">
      <w:pPr>
        <w:tabs>
          <w:tab w:val="left" w:pos="2920"/>
        </w:tabs>
        <w:rPr>
          <w:rFonts w:ascii="Times New Roman" w:hAnsi="Times New Roman" w:cs="Times New Roman"/>
        </w:rPr>
      </w:pPr>
    </w:p>
    <w:p w14:paraId="41531090" w14:textId="77777777" w:rsidR="00C138D1" w:rsidRPr="00D07D2F" w:rsidRDefault="00C138D1" w:rsidP="00C138D1">
      <w:pPr>
        <w:tabs>
          <w:tab w:val="left" w:pos="2920"/>
        </w:tabs>
        <w:rPr>
          <w:rFonts w:ascii="Times New Roman" w:hAnsi="Times New Roman" w:cs="Times New Roman"/>
        </w:rPr>
      </w:pPr>
    </w:p>
    <w:p w14:paraId="1F26F8E5" w14:textId="77777777" w:rsidR="00C138D1" w:rsidRPr="00D07D2F" w:rsidRDefault="00C138D1" w:rsidP="00C138D1">
      <w:pPr>
        <w:tabs>
          <w:tab w:val="left" w:pos="2920"/>
        </w:tabs>
        <w:rPr>
          <w:rFonts w:ascii="Times New Roman" w:hAnsi="Times New Roman" w:cs="Times New Roman"/>
        </w:rPr>
      </w:pPr>
    </w:p>
    <w:p w14:paraId="3B6EFC2B" w14:textId="77777777" w:rsidR="00C138D1" w:rsidRPr="00D07D2F" w:rsidRDefault="00C138D1" w:rsidP="00C138D1">
      <w:pPr>
        <w:tabs>
          <w:tab w:val="left" w:pos="2920"/>
        </w:tabs>
        <w:rPr>
          <w:rFonts w:ascii="Times New Roman" w:hAnsi="Times New Roman" w:cs="Times New Roman"/>
        </w:rPr>
      </w:pPr>
    </w:p>
    <w:p w14:paraId="6CC8D7A8" w14:textId="77777777" w:rsidR="00C138D1" w:rsidRPr="00D07D2F" w:rsidRDefault="00C138D1" w:rsidP="00C138D1">
      <w:pPr>
        <w:tabs>
          <w:tab w:val="left" w:pos="2920"/>
        </w:tabs>
        <w:rPr>
          <w:rFonts w:ascii="Times New Roman" w:hAnsi="Times New Roman" w:cs="Times New Roman"/>
        </w:rPr>
      </w:pPr>
    </w:p>
    <w:p w14:paraId="3AB50710" w14:textId="77777777" w:rsidR="00C138D1" w:rsidRPr="00D07D2F" w:rsidRDefault="00C138D1" w:rsidP="00C138D1">
      <w:pPr>
        <w:tabs>
          <w:tab w:val="left" w:pos="2920"/>
        </w:tabs>
        <w:rPr>
          <w:rFonts w:ascii="Times New Roman" w:hAnsi="Times New Roman" w:cs="Times New Roman"/>
        </w:rPr>
      </w:pPr>
    </w:p>
    <w:p w14:paraId="2AB33634" w14:textId="77777777" w:rsidR="00C138D1" w:rsidRPr="00D07D2F" w:rsidRDefault="00C138D1" w:rsidP="00C138D1">
      <w:pPr>
        <w:tabs>
          <w:tab w:val="left" w:pos="2920"/>
        </w:tabs>
        <w:rPr>
          <w:rFonts w:ascii="Times New Roman" w:hAnsi="Times New Roman" w:cs="Times New Roman"/>
        </w:rPr>
      </w:pPr>
    </w:p>
    <w:p w14:paraId="1EFEAF5A" w14:textId="77777777" w:rsidR="00C138D1" w:rsidRPr="00D07D2F" w:rsidRDefault="00C138D1" w:rsidP="00C138D1">
      <w:pPr>
        <w:tabs>
          <w:tab w:val="left" w:pos="2920"/>
        </w:tabs>
        <w:rPr>
          <w:rFonts w:ascii="Times New Roman" w:hAnsi="Times New Roman" w:cs="Times New Roman"/>
        </w:rPr>
      </w:pPr>
    </w:p>
    <w:p w14:paraId="48E0929E" w14:textId="77777777" w:rsidR="00C138D1" w:rsidRPr="00D07D2F" w:rsidRDefault="00C138D1" w:rsidP="00C138D1">
      <w:pPr>
        <w:tabs>
          <w:tab w:val="left" w:pos="2920"/>
        </w:tabs>
        <w:rPr>
          <w:rFonts w:ascii="Times New Roman" w:hAnsi="Times New Roman" w:cs="Times New Roman"/>
        </w:rPr>
      </w:pPr>
    </w:p>
    <w:p w14:paraId="540BF3A5" w14:textId="77777777" w:rsidR="00C138D1" w:rsidRPr="00D07D2F" w:rsidRDefault="00C138D1" w:rsidP="00C138D1">
      <w:pPr>
        <w:tabs>
          <w:tab w:val="left" w:pos="2920"/>
        </w:tabs>
        <w:rPr>
          <w:rFonts w:ascii="Times New Roman" w:hAnsi="Times New Roman" w:cs="Times New Roman"/>
        </w:rPr>
      </w:pPr>
    </w:p>
    <w:p w14:paraId="2826FF6F" w14:textId="77777777" w:rsidR="00C138D1" w:rsidRPr="00D07D2F" w:rsidRDefault="00C138D1" w:rsidP="00C138D1">
      <w:pPr>
        <w:tabs>
          <w:tab w:val="left" w:pos="2920"/>
        </w:tabs>
        <w:rPr>
          <w:rFonts w:ascii="Times New Roman" w:hAnsi="Times New Roman" w:cs="Times New Roman"/>
        </w:rPr>
      </w:pPr>
    </w:p>
    <w:p w14:paraId="64943CA3" w14:textId="77777777" w:rsidR="00C138D1" w:rsidRPr="00D07D2F" w:rsidRDefault="00C138D1" w:rsidP="00C138D1">
      <w:pPr>
        <w:tabs>
          <w:tab w:val="left" w:pos="2920"/>
        </w:tabs>
        <w:rPr>
          <w:rFonts w:ascii="Times New Roman" w:hAnsi="Times New Roman" w:cs="Times New Roman"/>
        </w:rPr>
      </w:pPr>
    </w:p>
    <w:p w14:paraId="31A11A68" w14:textId="77777777" w:rsidR="00C138D1" w:rsidRPr="00D07D2F" w:rsidRDefault="00C138D1" w:rsidP="00C138D1">
      <w:pPr>
        <w:tabs>
          <w:tab w:val="left" w:pos="2920"/>
        </w:tabs>
        <w:rPr>
          <w:rFonts w:ascii="Times New Roman" w:hAnsi="Times New Roman" w:cs="Times New Roman"/>
        </w:rPr>
      </w:pPr>
    </w:p>
    <w:p w14:paraId="7AB3A1A8" w14:textId="77777777" w:rsidR="00C138D1" w:rsidRPr="00D07D2F" w:rsidRDefault="00C138D1" w:rsidP="00C138D1">
      <w:pPr>
        <w:tabs>
          <w:tab w:val="left" w:pos="2920"/>
        </w:tabs>
        <w:rPr>
          <w:rFonts w:ascii="Times New Roman" w:hAnsi="Times New Roman" w:cs="Times New Roman"/>
        </w:rPr>
      </w:pPr>
    </w:p>
    <w:p w14:paraId="32C2BD00" w14:textId="77777777" w:rsidR="00C138D1" w:rsidRPr="00D07D2F" w:rsidRDefault="00C138D1" w:rsidP="00C138D1">
      <w:pPr>
        <w:tabs>
          <w:tab w:val="left" w:pos="2920"/>
        </w:tabs>
        <w:rPr>
          <w:rFonts w:ascii="Times New Roman" w:hAnsi="Times New Roman" w:cs="Times New Roman"/>
        </w:rPr>
      </w:pPr>
    </w:p>
    <w:p w14:paraId="408213AE" w14:textId="0F7ADF2F" w:rsidR="00C138D1" w:rsidRPr="00D07D2F" w:rsidRDefault="00C138D1" w:rsidP="00C138D1">
      <w:pPr>
        <w:tabs>
          <w:tab w:val="left" w:pos="2920"/>
        </w:tabs>
        <w:rPr>
          <w:rFonts w:ascii="Times New Roman" w:hAnsi="Times New Roman" w:cs="Times New Roman"/>
        </w:rPr>
      </w:pPr>
    </w:p>
    <w:sectPr w:rsidR="00C138D1" w:rsidRPr="00D07D2F" w:rsidSect="008A21B0">
      <w:headerReference w:type="default" r:id="rId10"/>
      <w:footerReference w:type="default" r:id="rId11"/>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C2D7A" w14:textId="77777777" w:rsidR="000161A0" w:rsidRDefault="000161A0" w:rsidP="00C138D1">
      <w:pPr>
        <w:spacing w:after="0" w:line="240" w:lineRule="auto"/>
      </w:pPr>
      <w:r>
        <w:separator/>
      </w:r>
    </w:p>
  </w:endnote>
  <w:endnote w:type="continuationSeparator" w:id="0">
    <w:p w14:paraId="14A637D8" w14:textId="77777777" w:rsidR="000161A0" w:rsidRDefault="000161A0"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4163C960" w:rsidR="00A61063" w:rsidRPr="00A15572" w:rsidRDefault="00A15572" w:rsidP="00A15572">
    <w:pPr>
      <w:pStyle w:val="Footer"/>
      <w:jc w:val="center"/>
    </w:pPr>
    <w:r>
      <w:rPr>
        <w:rFonts w:ascii="Times New Roman" w:eastAsia="Times New Roman" w:hAnsi="Times New Roman" w:cs="Times New Roman"/>
        <w:color w:val="2B2828"/>
        <w:kern w:val="0"/>
        <w:sz w:val="24"/>
        <w:szCs w:val="24"/>
        <w14:ligatures w14:val="none"/>
      </w:rPr>
      <w:t>Ayurveda, Pharmacy and Integrative Medical Research (APIMR)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7C1CB" w14:textId="77777777" w:rsidR="000161A0" w:rsidRDefault="000161A0" w:rsidP="00C138D1">
      <w:pPr>
        <w:spacing w:after="0" w:line="240" w:lineRule="auto"/>
      </w:pPr>
      <w:r>
        <w:separator/>
      </w:r>
    </w:p>
  </w:footnote>
  <w:footnote w:type="continuationSeparator" w:id="0">
    <w:p w14:paraId="48AAA1F4" w14:textId="77777777" w:rsidR="000161A0" w:rsidRDefault="000161A0"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6A0961AF" w:rsidR="00B30A82" w:rsidRPr="00A15572" w:rsidRDefault="00A15572" w:rsidP="00A15572">
    <w:pPr>
      <w:pStyle w:val="Header"/>
      <w:jc w:val="center"/>
      <w:rPr>
        <w:b/>
        <w:bCs/>
        <w:sz w:val="28"/>
        <w:szCs w:val="24"/>
      </w:rPr>
    </w:pPr>
    <w:r w:rsidRPr="00A15572">
      <w:rPr>
        <w:rFonts w:ascii="Times New Roman" w:eastAsia="Times New Roman" w:hAnsi="Times New Roman" w:cs="Times New Roman"/>
        <w:b/>
        <w:bCs/>
        <w:color w:val="2B2828"/>
        <w:kern w:val="0"/>
        <w:sz w:val="32"/>
        <w:szCs w:val="32"/>
        <w14:ligatures w14:val="none"/>
      </w:rPr>
      <w:t>Ayurveda, Pharmacy and Integrative Medical Research (APIMR)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74"/>
        </w:tabs>
        <w:ind w:left="-74" w:firstLine="216"/>
      </w:pPr>
      <w:rPr>
        <w:rFonts w:cs="Times New Roman"/>
        <w:b/>
        <w:bCs/>
        <w:i w:val="0"/>
        <w:iCs w:val="0"/>
        <w:sz w:val="20"/>
        <w:szCs w:val="2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161A0"/>
    <w:rsid w:val="00022AB7"/>
    <w:rsid w:val="001D7B63"/>
    <w:rsid w:val="00233D07"/>
    <w:rsid w:val="00267F78"/>
    <w:rsid w:val="00283FB9"/>
    <w:rsid w:val="003074D7"/>
    <w:rsid w:val="00383CB6"/>
    <w:rsid w:val="00387217"/>
    <w:rsid w:val="004B4CD2"/>
    <w:rsid w:val="00723845"/>
    <w:rsid w:val="007C20A8"/>
    <w:rsid w:val="007F6FA3"/>
    <w:rsid w:val="008A21B0"/>
    <w:rsid w:val="00934327"/>
    <w:rsid w:val="00937B76"/>
    <w:rsid w:val="009C63B4"/>
    <w:rsid w:val="00A15572"/>
    <w:rsid w:val="00A4485D"/>
    <w:rsid w:val="00A5128C"/>
    <w:rsid w:val="00A61063"/>
    <w:rsid w:val="00A85D5C"/>
    <w:rsid w:val="00AC3897"/>
    <w:rsid w:val="00B0616E"/>
    <w:rsid w:val="00B30A82"/>
    <w:rsid w:val="00BB7459"/>
    <w:rsid w:val="00C138D1"/>
    <w:rsid w:val="00C828DB"/>
    <w:rsid w:val="00CC450A"/>
    <w:rsid w:val="00D07D2F"/>
    <w:rsid w:val="00D7421C"/>
    <w:rsid w:val="00DA7DEE"/>
    <w:rsid w:val="00E2777B"/>
    <w:rsid w:val="00E568A4"/>
    <w:rsid w:val="00E83A4C"/>
    <w:rsid w:val="00F46B6E"/>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i.org/10.52711/0974-360X.2022.007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jmjournal.com/AbstractView.aspx?PID=2020-11-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6BC31-1FAF-4B7A-B3A9-EB43ABB0B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908</Words>
  <Characters>5178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16</cp:revision>
  <dcterms:created xsi:type="dcterms:W3CDTF">2024-10-08T12:30:00Z</dcterms:created>
  <dcterms:modified xsi:type="dcterms:W3CDTF">2026-05-08T08:26:00Z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